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35D98" w14:textId="77777777" w:rsidR="004A3B60" w:rsidRPr="004A3B60" w:rsidRDefault="004A3B60" w:rsidP="004A3B6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4A3B6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Bezpečnostné pokyny – Chladiaca obliečka na vankúš</w:t>
      </w:r>
    </w:p>
    <w:p w14:paraId="396A729A" w14:textId="77777777" w:rsidR="004A3B60" w:rsidRPr="004A3B60" w:rsidRDefault="004A3B60" w:rsidP="004A3B6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4A3B6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DÔLEŽITÉ BEZPEČNOSTNÉ INFORMÁCIE</w:t>
      </w:r>
    </w:p>
    <w:p w14:paraId="43BB4461" w14:textId="77777777" w:rsidR="004A3B60" w:rsidRPr="004A3B60" w:rsidRDefault="004A3B60" w:rsidP="004A3B6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3B60">
        <w:rPr>
          <w:rFonts w:ascii="Times New Roman" w:eastAsia="Times New Roman" w:hAnsi="Times New Roman" w:cs="Times New Roman"/>
          <w:kern w:val="0"/>
          <w14:ligatures w14:val="none"/>
        </w:rPr>
        <w:pict w14:anchorId="3CCCFBA9">
          <v:rect id="_x0000_i1025" style="width:0;height:1.5pt" o:hralign="center" o:hrstd="t" o:hr="t" fillcolor="#a0a0a0" stroked="f"/>
        </w:pict>
      </w:r>
    </w:p>
    <w:p w14:paraId="023B0D31" w14:textId="77777777" w:rsidR="004A3B60" w:rsidRPr="004A3B60" w:rsidRDefault="004A3B60" w:rsidP="004A3B6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4A3B6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1. Určenie výrobku</w:t>
      </w:r>
    </w:p>
    <w:p w14:paraId="2E75BD03" w14:textId="77777777" w:rsidR="004A3B60" w:rsidRPr="004A3B60" w:rsidRDefault="004A3B60" w:rsidP="004A3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3B60">
        <w:rPr>
          <w:rFonts w:ascii="Times New Roman" w:eastAsia="Times New Roman" w:hAnsi="Times New Roman" w:cs="Times New Roman"/>
          <w:kern w:val="0"/>
          <w14:ligatures w14:val="none"/>
        </w:rPr>
        <w:t>Chladiaca obliečka je určená na navlečenie na vankúš ako vrstva zvyšujúca pohodlie počas odpočinku a spánku.</w:t>
      </w:r>
    </w:p>
    <w:p w14:paraId="75E0D602" w14:textId="77777777" w:rsidR="004A3B60" w:rsidRPr="004A3B60" w:rsidRDefault="004A3B60" w:rsidP="004A3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3B60">
        <w:rPr>
          <w:rFonts w:ascii="Times New Roman" w:eastAsia="Times New Roman" w:hAnsi="Times New Roman" w:cs="Times New Roman"/>
          <w:kern w:val="0"/>
          <w14:ligatures w14:val="none"/>
        </w:rPr>
        <w:t>Nylonová tkanina poskytuje pri kontakte s telom príjemný chladivý pocit, preto je výrobok vhodný najmä v lete a počas horúcich dní.</w:t>
      </w:r>
    </w:p>
    <w:p w14:paraId="4D7F0B3A" w14:textId="77777777" w:rsidR="004A3B60" w:rsidRPr="004A3B60" w:rsidRDefault="004A3B60" w:rsidP="004A3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3B60">
        <w:rPr>
          <w:rFonts w:ascii="Times New Roman" w:eastAsia="Times New Roman" w:hAnsi="Times New Roman" w:cs="Times New Roman"/>
          <w:kern w:val="0"/>
          <w14:ligatures w14:val="none"/>
        </w:rPr>
        <w:t>Výrobok je určený na používanie v domácnosti. Nie je elektrickým zariadením, klimatizačným zariadením ani zdravotníckou pomôckou.</w:t>
      </w:r>
    </w:p>
    <w:p w14:paraId="1DDE9DB1" w14:textId="77777777" w:rsidR="004A3B60" w:rsidRPr="004A3B60" w:rsidRDefault="004A3B60" w:rsidP="004A3B6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3B60">
        <w:rPr>
          <w:rFonts w:ascii="Times New Roman" w:eastAsia="Times New Roman" w:hAnsi="Times New Roman" w:cs="Times New Roman"/>
          <w:kern w:val="0"/>
          <w14:ligatures w14:val="none"/>
        </w:rPr>
        <w:pict w14:anchorId="1EDF6454">
          <v:rect id="_x0000_i1026" style="width:0;height:1.5pt" o:hralign="center" o:hrstd="t" o:hr="t" fillcolor="#a0a0a0" stroked="f"/>
        </w:pict>
      </w:r>
    </w:p>
    <w:p w14:paraId="00545F2E" w14:textId="77777777" w:rsidR="004A3B60" w:rsidRPr="004A3B60" w:rsidRDefault="004A3B60" w:rsidP="004A3B6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4A3B6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2. Technické parametre a materiál</w:t>
      </w:r>
    </w:p>
    <w:p w14:paraId="3FD40CF3" w14:textId="77777777" w:rsidR="004A3B60" w:rsidRPr="004A3B60" w:rsidRDefault="004A3B60" w:rsidP="004A3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3B60">
        <w:rPr>
          <w:rFonts w:ascii="Times New Roman" w:eastAsia="Times New Roman" w:hAnsi="Times New Roman" w:cs="Times New Roman"/>
          <w:kern w:val="0"/>
          <w14:ligatures w14:val="none"/>
        </w:rPr>
        <w:t>• Výrobok: chladiaca obliečka na vankúš.</w:t>
      </w:r>
      <w:r w:rsidRPr="004A3B60">
        <w:rPr>
          <w:rFonts w:ascii="Times New Roman" w:eastAsia="Times New Roman" w:hAnsi="Times New Roman" w:cs="Times New Roman"/>
          <w:kern w:val="0"/>
          <w14:ligatures w14:val="none"/>
        </w:rPr>
        <w:br/>
        <w:t>• Materiál: chladiaca nylonová tkanina.</w:t>
      </w:r>
      <w:r w:rsidRPr="004A3B60">
        <w:rPr>
          <w:rFonts w:ascii="Times New Roman" w:eastAsia="Times New Roman" w:hAnsi="Times New Roman" w:cs="Times New Roman"/>
          <w:kern w:val="0"/>
          <w14:ligatures w14:val="none"/>
        </w:rPr>
        <w:br/>
        <w:t>• Zapínanie: zips.</w:t>
      </w:r>
      <w:r w:rsidRPr="004A3B60">
        <w:rPr>
          <w:rFonts w:ascii="Times New Roman" w:eastAsia="Times New Roman" w:hAnsi="Times New Roman" w:cs="Times New Roman"/>
          <w:kern w:val="0"/>
          <w14:ligatures w14:val="none"/>
        </w:rPr>
        <w:br/>
        <w:t>• Obliečka musí zodpovedať rozmerom vankúša.</w:t>
      </w:r>
      <w:r w:rsidRPr="004A3B60">
        <w:rPr>
          <w:rFonts w:ascii="Times New Roman" w:eastAsia="Times New Roman" w:hAnsi="Times New Roman" w:cs="Times New Roman"/>
          <w:kern w:val="0"/>
          <w14:ligatures w14:val="none"/>
        </w:rPr>
        <w:br/>
        <w:t>• Chladivý účinok vyplýva z vlastností materiálu a kontaktu s telom.</w:t>
      </w:r>
      <w:r w:rsidRPr="004A3B60">
        <w:rPr>
          <w:rFonts w:ascii="Times New Roman" w:eastAsia="Times New Roman" w:hAnsi="Times New Roman" w:cs="Times New Roman"/>
          <w:kern w:val="0"/>
          <w14:ligatures w14:val="none"/>
        </w:rPr>
        <w:br/>
        <w:t>• Výrobok nevyžaduje elektrické napájanie ani ďalšie chladiace vložky.</w:t>
      </w:r>
      <w:r w:rsidRPr="004A3B60">
        <w:rPr>
          <w:rFonts w:ascii="Times New Roman" w:eastAsia="Times New Roman" w:hAnsi="Times New Roman" w:cs="Times New Roman"/>
          <w:kern w:val="0"/>
          <w14:ligatures w14:val="none"/>
        </w:rPr>
        <w:br/>
        <w:t>• Presné rozmery a pokyny na údržbu sú uvedené na štítku výrobku.</w:t>
      </w:r>
    </w:p>
    <w:p w14:paraId="4501AAAF" w14:textId="77777777" w:rsidR="004A3B60" w:rsidRPr="004A3B60" w:rsidRDefault="004A3B60" w:rsidP="004A3B6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3B60">
        <w:rPr>
          <w:rFonts w:ascii="Times New Roman" w:eastAsia="Times New Roman" w:hAnsi="Times New Roman" w:cs="Times New Roman"/>
          <w:kern w:val="0"/>
          <w14:ligatures w14:val="none"/>
        </w:rPr>
        <w:pict w14:anchorId="7B18AD80">
          <v:rect id="_x0000_i1027" style="width:0;height:1.5pt" o:hralign="center" o:hrstd="t" o:hr="t" fillcolor="#a0a0a0" stroked="f"/>
        </w:pict>
      </w:r>
    </w:p>
    <w:p w14:paraId="6BFDCCB8" w14:textId="77777777" w:rsidR="004A3B60" w:rsidRPr="004A3B60" w:rsidRDefault="004A3B60" w:rsidP="004A3B6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4A3B6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3. Zásady bezpečného používania</w:t>
      </w:r>
    </w:p>
    <w:p w14:paraId="02A3A42F" w14:textId="77777777" w:rsidR="004A3B60" w:rsidRPr="004A3B60" w:rsidRDefault="004A3B60" w:rsidP="004A3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3B60">
        <w:rPr>
          <w:rFonts w:ascii="Times New Roman" w:eastAsia="Times New Roman" w:hAnsi="Times New Roman" w:cs="Times New Roman"/>
          <w:kern w:val="0"/>
          <w14:ligatures w14:val="none"/>
        </w:rPr>
        <w:t>• Používať výhradne ako obliečku na vankúš.</w:t>
      </w:r>
      <w:r w:rsidRPr="004A3B60">
        <w:rPr>
          <w:rFonts w:ascii="Times New Roman" w:eastAsia="Times New Roman" w:hAnsi="Times New Roman" w:cs="Times New Roman"/>
          <w:kern w:val="0"/>
          <w14:ligatures w14:val="none"/>
        </w:rPr>
        <w:br/>
        <w:t>• Pred použitím sa uistiť, že je obliečka čistá, suchá a nepoškodená.</w:t>
      </w:r>
      <w:r w:rsidRPr="004A3B60">
        <w:rPr>
          <w:rFonts w:ascii="Times New Roman" w:eastAsia="Times New Roman" w:hAnsi="Times New Roman" w:cs="Times New Roman"/>
          <w:kern w:val="0"/>
          <w14:ligatures w14:val="none"/>
        </w:rPr>
        <w:br/>
        <w:t>• Do obliečky vložiť vankúš zodpovedajúcej veľkosti.</w:t>
      </w:r>
      <w:r w:rsidRPr="004A3B60">
        <w:rPr>
          <w:rFonts w:ascii="Times New Roman" w:eastAsia="Times New Roman" w:hAnsi="Times New Roman" w:cs="Times New Roman"/>
          <w:kern w:val="0"/>
          <w14:ligatures w14:val="none"/>
        </w:rPr>
        <w:br/>
        <w:t>• Zips zatvárať opatrne, aby nedošlo k zachyteniu tkaniny.</w:t>
      </w:r>
      <w:r w:rsidRPr="004A3B60">
        <w:rPr>
          <w:rFonts w:ascii="Times New Roman" w:eastAsia="Times New Roman" w:hAnsi="Times New Roman" w:cs="Times New Roman"/>
          <w:kern w:val="0"/>
          <w14:ligatures w14:val="none"/>
        </w:rPr>
        <w:br/>
        <w:t>• Výrobok nepoužívať, ak sú tkanina, švy alebo zips poškodené.</w:t>
      </w:r>
      <w:r w:rsidRPr="004A3B60">
        <w:rPr>
          <w:rFonts w:ascii="Times New Roman" w:eastAsia="Times New Roman" w:hAnsi="Times New Roman" w:cs="Times New Roman"/>
          <w:kern w:val="0"/>
          <w14:ligatures w14:val="none"/>
        </w:rPr>
        <w:br/>
        <w:t>• Chrániť obliečku pred ostrými predmetmi a nadmerným naťahovaním.</w:t>
      </w:r>
      <w:r w:rsidRPr="004A3B60">
        <w:rPr>
          <w:rFonts w:ascii="Times New Roman" w:eastAsia="Times New Roman" w:hAnsi="Times New Roman" w:cs="Times New Roman"/>
          <w:kern w:val="0"/>
          <w14:ligatures w14:val="none"/>
        </w:rPr>
        <w:br/>
        <w:t>• Nepoužívať ako tašku, hračku, prepravnú pomôcku ani ochranu proti pádu.</w:t>
      </w:r>
      <w:r w:rsidRPr="004A3B60">
        <w:rPr>
          <w:rFonts w:ascii="Times New Roman" w:eastAsia="Times New Roman" w:hAnsi="Times New Roman" w:cs="Times New Roman"/>
          <w:kern w:val="0"/>
          <w14:ligatures w14:val="none"/>
        </w:rPr>
        <w:br/>
        <w:t>• Ak sa objaví podráždenie pokožky alebo nepohodlie, prestať výrobok používať.</w:t>
      </w:r>
    </w:p>
    <w:p w14:paraId="5ADE63EF" w14:textId="77777777" w:rsidR="004A3B60" w:rsidRPr="004A3B60" w:rsidRDefault="004A3B60" w:rsidP="004A3B6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3B60">
        <w:rPr>
          <w:rFonts w:ascii="Times New Roman" w:eastAsia="Times New Roman" w:hAnsi="Times New Roman" w:cs="Times New Roman"/>
          <w:kern w:val="0"/>
          <w14:ligatures w14:val="none"/>
        </w:rPr>
        <w:pict w14:anchorId="7CC4F02C">
          <v:rect id="_x0000_i1028" style="width:0;height:1.5pt" o:hralign="center" o:hrstd="t" o:hr="t" fillcolor="#a0a0a0" stroked="f"/>
        </w:pict>
      </w:r>
    </w:p>
    <w:p w14:paraId="20AC9EE5" w14:textId="77777777" w:rsidR="004A3B60" w:rsidRPr="004A3B60" w:rsidRDefault="004A3B60" w:rsidP="004A3B6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4A3B6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4. Čistenie a údržba</w:t>
      </w:r>
    </w:p>
    <w:p w14:paraId="19588438" w14:textId="77777777" w:rsidR="004A3B60" w:rsidRPr="004A3B60" w:rsidRDefault="004A3B60" w:rsidP="004A3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3B60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Čistiť podľa informácií uvedených na štítku výrobku.</w:t>
      </w:r>
      <w:r w:rsidRPr="004A3B60">
        <w:rPr>
          <w:rFonts w:ascii="Times New Roman" w:eastAsia="Times New Roman" w:hAnsi="Times New Roman" w:cs="Times New Roman"/>
          <w:kern w:val="0"/>
          <w14:ligatures w14:val="none"/>
        </w:rPr>
        <w:br/>
        <w:t>• Pred praním zatvoriť zips.</w:t>
      </w:r>
      <w:r w:rsidRPr="004A3B60">
        <w:rPr>
          <w:rFonts w:ascii="Times New Roman" w:eastAsia="Times New Roman" w:hAnsi="Times New Roman" w:cs="Times New Roman"/>
          <w:kern w:val="0"/>
          <w14:ligatures w14:val="none"/>
        </w:rPr>
        <w:br/>
        <w:t>• Používať jemné pracie prostriedky určené na citlivé tkaniny.</w:t>
      </w:r>
      <w:r w:rsidRPr="004A3B60">
        <w:rPr>
          <w:rFonts w:ascii="Times New Roman" w:eastAsia="Times New Roman" w:hAnsi="Times New Roman" w:cs="Times New Roman"/>
          <w:kern w:val="0"/>
          <w14:ligatures w14:val="none"/>
        </w:rPr>
        <w:br/>
        <w:t>• Nepoužívať bielidlá, rozpúšťadlá ani agresívne chemické prostriedky.</w:t>
      </w:r>
      <w:r w:rsidRPr="004A3B60">
        <w:rPr>
          <w:rFonts w:ascii="Times New Roman" w:eastAsia="Times New Roman" w:hAnsi="Times New Roman" w:cs="Times New Roman"/>
          <w:kern w:val="0"/>
          <w14:ligatures w14:val="none"/>
        </w:rPr>
        <w:br/>
        <w:t>• Neprať ani nesušiť pri vyššej teplote, než je uvedené na štítku.</w:t>
      </w:r>
      <w:r w:rsidRPr="004A3B60">
        <w:rPr>
          <w:rFonts w:ascii="Times New Roman" w:eastAsia="Times New Roman" w:hAnsi="Times New Roman" w:cs="Times New Roman"/>
          <w:kern w:val="0"/>
          <w14:ligatures w14:val="none"/>
        </w:rPr>
        <w:br/>
        <w:t>• Nežehliť chladiaci povrch, ak to štítok výslovne nepovoľuje.</w:t>
      </w:r>
      <w:r w:rsidRPr="004A3B60">
        <w:rPr>
          <w:rFonts w:ascii="Times New Roman" w:eastAsia="Times New Roman" w:hAnsi="Times New Roman" w:cs="Times New Roman"/>
          <w:kern w:val="0"/>
          <w14:ligatures w14:val="none"/>
        </w:rPr>
        <w:br/>
        <w:t>• Pred ďalším použitím alebo uložením nechať výrobok úplne vyschnúť.</w:t>
      </w:r>
    </w:p>
    <w:p w14:paraId="73D527B1" w14:textId="77777777" w:rsidR="004A3B60" w:rsidRPr="004A3B60" w:rsidRDefault="004A3B60" w:rsidP="004A3B6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3B60">
        <w:rPr>
          <w:rFonts w:ascii="Times New Roman" w:eastAsia="Times New Roman" w:hAnsi="Times New Roman" w:cs="Times New Roman"/>
          <w:kern w:val="0"/>
          <w14:ligatures w14:val="none"/>
        </w:rPr>
        <w:pict w14:anchorId="2A3EBEBF">
          <v:rect id="_x0000_i1029" style="width:0;height:1.5pt" o:hralign="center" o:hrstd="t" o:hr="t" fillcolor="#a0a0a0" stroked="f"/>
        </w:pict>
      </w:r>
    </w:p>
    <w:p w14:paraId="536098DA" w14:textId="77777777" w:rsidR="004A3B60" w:rsidRPr="004A3B60" w:rsidRDefault="004A3B60" w:rsidP="004A3B6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4A3B6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5. Upozornenia</w:t>
      </w:r>
    </w:p>
    <w:p w14:paraId="3BD4BE3C" w14:textId="77777777" w:rsidR="004A3B60" w:rsidRPr="004A3B60" w:rsidRDefault="004A3B60" w:rsidP="004A3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3B6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A3B60">
        <w:rPr>
          <w:rFonts w:ascii="Times New Roman" w:eastAsia="Times New Roman" w:hAnsi="Times New Roman" w:cs="Times New Roman"/>
          <w:kern w:val="0"/>
          <w14:ligatures w14:val="none"/>
        </w:rPr>
        <w:t xml:space="preserve"> Výrobok nie je hračka.</w:t>
      </w:r>
    </w:p>
    <w:p w14:paraId="6B92D1DF" w14:textId="77777777" w:rsidR="004A3B60" w:rsidRPr="004A3B60" w:rsidRDefault="004A3B60" w:rsidP="004A3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3B6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A3B60">
        <w:rPr>
          <w:rFonts w:ascii="Times New Roman" w:eastAsia="Times New Roman" w:hAnsi="Times New Roman" w:cs="Times New Roman"/>
          <w:kern w:val="0"/>
          <w14:ligatures w14:val="none"/>
        </w:rPr>
        <w:t xml:space="preserve"> Obliečku nepoužívajte, ak sú tkanina, švy alebo zips poškodené.</w:t>
      </w:r>
    </w:p>
    <w:p w14:paraId="7A8A3C30" w14:textId="77777777" w:rsidR="004A3B60" w:rsidRPr="004A3B60" w:rsidRDefault="004A3B60" w:rsidP="004A3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3B6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A3B60">
        <w:rPr>
          <w:rFonts w:ascii="Times New Roman" w:eastAsia="Times New Roman" w:hAnsi="Times New Roman" w:cs="Times New Roman"/>
          <w:kern w:val="0"/>
          <w14:ligatures w14:val="none"/>
        </w:rPr>
        <w:t xml:space="preserve"> Nedovoľte deťom hrať sa s obliečkou alebo zipsom.</w:t>
      </w:r>
    </w:p>
    <w:p w14:paraId="2433F819" w14:textId="77777777" w:rsidR="004A3B60" w:rsidRPr="004A3B60" w:rsidRDefault="004A3B60" w:rsidP="004A3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3B6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A3B60">
        <w:rPr>
          <w:rFonts w:ascii="Times New Roman" w:eastAsia="Times New Roman" w:hAnsi="Times New Roman" w:cs="Times New Roman"/>
          <w:kern w:val="0"/>
          <w14:ligatures w14:val="none"/>
        </w:rPr>
        <w:t xml:space="preserve"> Nezakrývajte výrobkom tvár ani dýchacie cesty.</w:t>
      </w:r>
    </w:p>
    <w:p w14:paraId="78C197E4" w14:textId="77777777" w:rsidR="004A3B60" w:rsidRPr="004A3B60" w:rsidRDefault="004A3B60" w:rsidP="004A3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3B6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A3B60">
        <w:rPr>
          <w:rFonts w:ascii="Times New Roman" w:eastAsia="Times New Roman" w:hAnsi="Times New Roman" w:cs="Times New Roman"/>
          <w:kern w:val="0"/>
          <w14:ligatures w14:val="none"/>
        </w:rPr>
        <w:t xml:space="preserve"> Nepoužívajte v detskej postieľke ani ako súčasť prostredia na spánok dojčaťa, pokiaľ výrobca takéto použitie výslovne nepovolil.</w:t>
      </w:r>
    </w:p>
    <w:p w14:paraId="35ED0A9A" w14:textId="77777777" w:rsidR="004A3B60" w:rsidRPr="004A3B60" w:rsidRDefault="004A3B60" w:rsidP="004A3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3B6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A3B60">
        <w:rPr>
          <w:rFonts w:ascii="Times New Roman" w:eastAsia="Times New Roman" w:hAnsi="Times New Roman" w:cs="Times New Roman"/>
          <w:kern w:val="0"/>
          <w14:ligatures w14:val="none"/>
        </w:rPr>
        <w:t xml:space="preserve"> Nepoužívajte v blízkosti otvoreného ohňa, vykurovacích telies ani iných zdrojov vysokej teploty.</w:t>
      </w:r>
    </w:p>
    <w:p w14:paraId="61BC8AB0" w14:textId="77777777" w:rsidR="004A3B60" w:rsidRPr="004A3B60" w:rsidRDefault="004A3B60" w:rsidP="004A3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3B6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A3B60">
        <w:rPr>
          <w:rFonts w:ascii="Times New Roman" w:eastAsia="Times New Roman" w:hAnsi="Times New Roman" w:cs="Times New Roman"/>
          <w:kern w:val="0"/>
          <w14:ligatures w14:val="none"/>
        </w:rPr>
        <w:t xml:space="preserve"> Výrobok nechráni pred prehriatím organizmu a nenahrádza dostatočný príjem tekutín, vetranie miestnosti ani primeranú ochranu pred horúčavou.</w:t>
      </w:r>
    </w:p>
    <w:p w14:paraId="19216C7D" w14:textId="77777777" w:rsidR="004A3B60" w:rsidRPr="004A3B60" w:rsidRDefault="004A3B60" w:rsidP="004A3B6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3B60">
        <w:rPr>
          <w:rFonts w:ascii="Times New Roman" w:eastAsia="Times New Roman" w:hAnsi="Times New Roman" w:cs="Times New Roman"/>
          <w:kern w:val="0"/>
          <w14:ligatures w14:val="none"/>
        </w:rPr>
        <w:pict w14:anchorId="44287B7B">
          <v:rect id="_x0000_i1030" style="width:0;height:1.5pt" o:hralign="center" o:hrstd="t" o:hr="t" fillcolor="#a0a0a0" stroked="f"/>
        </w:pict>
      </w:r>
    </w:p>
    <w:p w14:paraId="324BB620" w14:textId="77777777" w:rsidR="004A3B60" w:rsidRPr="004A3B60" w:rsidRDefault="004A3B60" w:rsidP="004A3B6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4A3B6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6. Informácie o obale</w:t>
      </w:r>
    </w:p>
    <w:p w14:paraId="1D96C4BD" w14:textId="77777777" w:rsidR="004A3B60" w:rsidRPr="004A3B60" w:rsidRDefault="004A3B60" w:rsidP="004A3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3B60">
        <w:rPr>
          <w:rFonts w:ascii="Times New Roman" w:eastAsia="Times New Roman" w:hAnsi="Times New Roman" w:cs="Times New Roman"/>
          <w:kern w:val="0"/>
          <w14:ligatures w14:val="none"/>
        </w:rPr>
        <w:t>• Výrobok je zabalený v plastovom obale, ktorý ho chráni počas prepravy a skladovania.</w:t>
      </w:r>
      <w:r w:rsidRPr="004A3B60">
        <w:rPr>
          <w:rFonts w:ascii="Times New Roman" w:eastAsia="Times New Roman" w:hAnsi="Times New Roman" w:cs="Times New Roman"/>
          <w:kern w:val="0"/>
          <w14:ligatures w14:val="none"/>
        </w:rPr>
        <w:br/>
        <w:t>• Po rozbalení skontrolujte stav tkaniny, švov a zipsu.</w:t>
      </w:r>
    </w:p>
    <w:p w14:paraId="3C065BB4" w14:textId="77777777" w:rsidR="004A3B60" w:rsidRPr="004A3B60" w:rsidRDefault="004A3B60" w:rsidP="004A3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3B6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A3B60">
        <w:rPr>
          <w:rFonts w:ascii="Times New Roman" w:eastAsia="Times New Roman" w:hAnsi="Times New Roman" w:cs="Times New Roman"/>
          <w:kern w:val="0"/>
          <w14:ligatures w14:val="none"/>
        </w:rPr>
        <w:t xml:space="preserve"> Plastový obal nie je hračka – hrozí nebezpečenstvo udusenia.</w:t>
      </w:r>
    </w:p>
    <w:p w14:paraId="5AF8E873" w14:textId="77777777" w:rsidR="004A3B60" w:rsidRPr="004A3B60" w:rsidRDefault="004A3B60" w:rsidP="004A3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3B60">
        <w:rPr>
          <w:rFonts w:ascii="Times New Roman" w:eastAsia="Times New Roman" w:hAnsi="Times New Roman" w:cs="Times New Roman"/>
          <w:kern w:val="0"/>
          <w14:ligatures w14:val="none"/>
        </w:rPr>
        <w:t>• Obal uchovávajte mimo dosahu dojčiat, detí a zvierat.</w:t>
      </w:r>
      <w:r w:rsidRPr="004A3B60">
        <w:rPr>
          <w:rFonts w:ascii="Times New Roman" w:eastAsia="Times New Roman" w:hAnsi="Times New Roman" w:cs="Times New Roman"/>
          <w:kern w:val="0"/>
          <w14:ligatures w14:val="none"/>
        </w:rPr>
        <w:br/>
        <w:t>• Po rozbalení plastový obal bezodkladne zlikvidujte alebo ho vložte do príslušného kontajnera na recykláciu.</w:t>
      </w:r>
    </w:p>
    <w:p w14:paraId="19FA5860" w14:textId="77777777" w:rsidR="004A3B60" w:rsidRPr="004A3B60" w:rsidRDefault="004A3B60" w:rsidP="004A3B6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3B60">
        <w:rPr>
          <w:rFonts w:ascii="Times New Roman" w:eastAsia="Times New Roman" w:hAnsi="Times New Roman" w:cs="Times New Roman"/>
          <w:kern w:val="0"/>
          <w14:ligatures w14:val="none"/>
        </w:rPr>
        <w:pict w14:anchorId="6015EC35">
          <v:rect id="_x0000_i1031" style="width:0;height:1.5pt" o:hralign="center" o:hrstd="t" o:hr="t" fillcolor="#a0a0a0" stroked="f"/>
        </w:pict>
      </w:r>
    </w:p>
    <w:p w14:paraId="341D1120" w14:textId="77777777" w:rsidR="004A3B60" w:rsidRPr="004A3B60" w:rsidRDefault="004A3B60" w:rsidP="004A3B6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4A3B6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7. Likvidácia</w:t>
      </w:r>
    </w:p>
    <w:p w14:paraId="5A26BF95" w14:textId="77777777" w:rsidR="004A3B60" w:rsidRPr="004A3B60" w:rsidRDefault="004A3B60" w:rsidP="004A3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3B60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Opotrebovanú alebo poškodenú obliečku zlikvidujte podľa miestnych pravidiel zberu textilného odpadu.</w:t>
      </w:r>
      <w:r w:rsidRPr="004A3B60">
        <w:rPr>
          <w:rFonts w:ascii="Times New Roman" w:eastAsia="Times New Roman" w:hAnsi="Times New Roman" w:cs="Times New Roman"/>
          <w:kern w:val="0"/>
          <w14:ligatures w14:val="none"/>
        </w:rPr>
        <w:br/>
        <w:t>• Plastový obal odovzdajte do triedeného zberu plastového odpadu.</w:t>
      </w:r>
      <w:r w:rsidRPr="004A3B60">
        <w:rPr>
          <w:rFonts w:ascii="Times New Roman" w:eastAsia="Times New Roman" w:hAnsi="Times New Roman" w:cs="Times New Roman"/>
          <w:kern w:val="0"/>
          <w14:ligatures w14:val="none"/>
        </w:rPr>
        <w:br/>
        <w:t>• Výrobok ani obal nespaľujte v domácich vykurovacích zariadeniach ani na otvorenom ohni.</w:t>
      </w:r>
    </w:p>
    <w:p w14:paraId="1B90917F" w14:textId="77777777" w:rsidR="004A3B60" w:rsidRPr="004A3B60" w:rsidRDefault="004A3B60" w:rsidP="004A3B6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3B60">
        <w:rPr>
          <w:rFonts w:ascii="Times New Roman" w:eastAsia="Times New Roman" w:hAnsi="Times New Roman" w:cs="Times New Roman"/>
          <w:kern w:val="0"/>
          <w14:ligatures w14:val="none"/>
        </w:rPr>
        <w:pict w14:anchorId="441394E1">
          <v:rect id="_x0000_i1032" style="width:0;height:1.5pt" o:hralign="center" o:hrstd="t" o:hr="t" fillcolor="#a0a0a0" stroked="f"/>
        </w:pict>
      </w:r>
    </w:p>
    <w:p w14:paraId="142A6ADD" w14:textId="77777777" w:rsidR="004A3B60" w:rsidRPr="004A3B60" w:rsidRDefault="004A3B60" w:rsidP="004A3B6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4A3B6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8. Bezpečnosť a súlad s predpismi</w:t>
      </w:r>
    </w:p>
    <w:p w14:paraId="3A525CD4" w14:textId="77777777" w:rsidR="004A3B60" w:rsidRPr="004A3B60" w:rsidRDefault="004A3B60" w:rsidP="004A3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3B60">
        <w:rPr>
          <w:rFonts w:ascii="Times New Roman" w:eastAsia="Times New Roman" w:hAnsi="Times New Roman" w:cs="Times New Roman"/>
          <w:kern w:val="0"/>
          <w14:ligatures w14:val="none"/>
        </w:rPr>
        <w:t>Výrobok je bezpečný pri používaní v súlade s jeho určením, touto inštrukciou a informáciami uvedenými na štítku výrobku.</w:t>
      </w:r>
    </w:p>
    <w:p w14:paraId="04C001DE" w14:textId="77777777" w:rsidR="004A3B60" w:rsidRPr="004A3B60" w:rsidRDefault="004A3B60" w:rsidP="004A3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3B60">
        <w:rPr>
          <w:rFonts w:ascii="Times New Roman" w:eastAsia="Times New Roman" w:hAnsi="Times New Roman" w:cs="Times New Roman"/>
          <w:kern w:val="0"/>
          <w14:ligatures w14:val="none"/>
        </w:rPr>
        <w:t>Výrobok spĺňa požiadavky nariadenia Európskeho parlamentu a Rady (EÚ) 2023/988 o všeobecnej bezpečnosti výrobkov.</w:t>
      </w:r>
    </w:p>
    <w:p w14:paraId="551454C0" w14:textId="77777777" w:rsidR="004A3B60" w:rsidRPr="004A3B60" w:rsidRDefault="004A3B60" w:rsidP="004A3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3B60">
        <w:rPr>
          <w:rFonts w:ascii="Times New Roman" w:eastAsia="Times New Roman" w:hAnsi="Times New Roman" w:cs="Times New Roman"/>
          <w:kern w:val="0"/>
          <w14:ligatures w14:val="none"/>
        </w:rPr>
        <w:t>Ak zistíte poškodenie alebo dôjde k udalosti súvisiacej s bezpečnosťou, prestaňte výrobok používať a kontaktujte výrobcu alebo distribútora.</w:t>
      </w:r>
    </w:p>
    <w:p w14:paraId="08041EF2" w14:textId="77777777" w:rsidR="004A3B60" w:rsidRPr="004A3B60" w:rsidRDefault="004A3B60" w:rsidP="004A3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3B6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Výrobca / Distribútor:</w:t>
      </w:r>
    </w:p>
    <w:p w14:paraId="2123F18C" w14:textId="570978FA" w:rsidR="004A3B60" w:rsidRPr="004A3B60" w:rsidRDefault="004A3B60" w:rsidP="004A3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3B60">
        <w:rPr>
          <w:rFonts w:ascii="Times New Roman" w:eastAsia="Times New Roman" w:hAnsi="Times New Roman" w:cs="Times New Roman"/>
          <w:kern w:val="0"/>
          <w14:ligatures w14:val="none"/>
        </w:rPr>
        <w:t>TEXCORP Sp. z o.o.</w:t>
      </w:r>
      <w:r w:rsidRPr="004A3B60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4A3B60">
        <w:rPr>
          <w:rFonts w:ascii="Times New Roman" w:eastAsia="Times New Roman" w:hAnsi="Times New Roman" w:cs="Times New Roman"/>
          <w:kern w:val="0"/>
          <w14:ligatures w14:val="none"/>
        </w:rPr>
        <w:br/>
        <w:t>60-702 Poznań, Poľsko</w:t>
      </w:r>
      <w:r w:rsidRPr="004A3B60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4A3B60">
        <w:rPr>
          <w:rFonts w:ascii="Times New Roman" w:eastAsia="Times New Roman" w:hAnsi="Times New Roman" w:cs="Times New Roman"/>
          <w:kern w:val="0"/>
          <w14:ligatures w14:val="none"/>
        </w:rPr>
        <w:br/>
        <w:t>Telefón: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4A3B60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2174363A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933"/>
    <w:rsid w:val="001965D6"/>
    <w:rsid w:val="004A3B60"/>
    <w:rsid w:val="00517933"/>
    <w:rsid w:val="00633731"/>
    <w:rsid w:val="009E03C7"/>
    <w:rsid w:val="00C33F7A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016432-39E1-406A-B629-2B8043CE4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179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179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79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79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79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79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79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79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79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79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5179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79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793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793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79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79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79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79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79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79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79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79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79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793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79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793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79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793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7933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4A3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4A3B6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521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2026-07-22T13:20:00Z</dcterms:created>
  <dcterms:modified xsi:type="dcterms:W3CDTF">2026-07-22T13:21:00Z</dcterms:modified>
</cp:coreProperties>
</file>